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2D" w:rsidRDefault="0025312D">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25312D" w:rsidRPr="00733262">
        <w:tc>
          <w:tcPr>
            <w:tcW w:w="4677" w:type="dxa"/>
            <w:tcMar>
              <w:top w:w="0" w:type="dxa"/>
              <w:left w:w="0" w:type="dxa"/>
              <w:bottom w:w="0" w:type="dxa"/>
              <w:right w:w="0" w:type="dxa"/>
            </w:tcMar>
          </w:tcPr>
          <w:p w:rsidR="0025312D" w:rsidRPr="00733262" w:rsidRDefault="0025312D">
            <w:pPr>
              <w:widowControl w:val="0"/>
              <w:autoSpaceDE w:val="0"/>
              <w:autoSpaceDN w:val="0"/>
              <w:adjustRightInd w:val="0"/>
              <w:spacing w:after="0" w:line="240" w:lineRule="auto"/>
              <w:outlineLvl w:val="0"/>
              <w:rPr>
                <w:rFonts w:ascii="Times New Roman" w:hAnsi="Times New Roman" w:cs="Times New Roman"/>
                <w:sz w:val="24"/>
                <w:szCs w:val="24"/>
              </w:rPr>
            </w:pPr>
            <w:r w:rsidRPr="00733262">
              <w:rPr>
                <w:rFonts w:ascii="Times New Roman" w:hAnsi="Times New Roman" w:cs="Times New Roman"/>
                <w:sz w:val="24"/>
                <w:szCs w:val="24"/>
              </w:rPr>
              <w:t>3 декабря 2014 года</w:t>
            </w:r>
          </w:p>
        </w:tc>
        <w:tc>
          <w:tcPr>
            <w:tcW w:w="4677" w:type="dxa"/>
            <w:tcMar>
              <w:top w:w="0" w:type="dxa"/>
              <w:left w:w="0" w:type="dxa"/>
              <w:bottom w:w="0" w:type="dxa"/>
              <w:right w:w="0" w:type="dxa"/>
            </w:tcMar>
          </w:tcPr>
          <w:p w:rsidR="0025312D" w:rsidRPr="00733262" w:rsidRDefault="0025312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1"/>
            <w:bookmarkEnd w:id="1"/>
            <w:r w:rsidRPr="00733262">
              <w:rPr>
                <w:rFonts w:ascii="Times New Roman" w:hAnsi="Times New Roman" w:cs="Times New Roman"/>
                <w:sz w:val="24"/>
                <w:szCs w:val="24"/>
              </w:rPr>
              <w:t>N 108-ОЗ</w:t>
            </w:r>
          </w:p>
        </w:tc>
      </w:tr>
    </w:tbl>
    <w:p w:rsidR="0025312D" w:rsidRPr="00733262" w:rsidRDefault="0025312D">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ЗАКОН</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СВЕРДЛОВСКОЙ ОБЛАСТИ</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О СОЦИАЛЬНОМ ОБСЛУЖИВАНИИ ГРАЖДАН</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Принят</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Законодательным Собранием</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Свердловской области</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2 декабря 2014 года</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16"/>
      <w:bookmarkEnd w:id="2"/>
      <w:r w:rsidRPr="00733262">
        <w:rPr>
          <w:rFonts w:ascii="Times New Roman" w:hAnsi="Times New Roman" w:cs="Times New Roman"/>
          <w:b/>
          <w:bCs/>
          <w:sz w:val="24"/>
          <w:szCs w:val="24"/>
        </w:rPr>
        <w:t>Глава 1. ОБЩИЕ ПОЛОЖЕНИЯ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18"/>
      <w:bookmarkEnd w:id="3"/>
      <w:r w:rsidRPr="00733262">
        <w:rPr>
          <w:rFonts w:ascii="Times New Roman" w:hAnsi="Times New Roman" w:cs="Times New Roman"/>
          <w:sz w:val="24"/>
          <w:szCs w:val="24"/>
        </w:rPr>
        <w:t>Статья 1. Предмет регулирования настоящего Закона</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Настоящим Законом регулируются отношения, возникающие в сфере социального обслуживания граждан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22"/>
      <w:bookmarkEnd w:id="4"/>
      <w:r w:rsidRPr="00733262">
        <w:rPr>
          <w:rFonts w:ascii="Times New Roman" w:hAnsi="Times New Roman" w:cs="Times New Roman"/>
          <w:sz w:val="24"/>
          <w:szCs w:val="24"/>
        </w:rPr>
        <w:t>Статья 2. Основные понятия, применяемые в настоящем Законе</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В настоящем Законе применяются следующие основные понятия: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социальное обслуживание граждан (далее - социальное обслуживание) - деятельность по предоставлению социальных услуг гражданам;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30"/>
      <w:bookmarkEnd w:id="5"/>
      <w:r w:rsidRPr="00733262">
        <w:rPr>
          <w:rFonts w:ascii="Times New Roman" w:hAnsi="Times New Roman" w:cs="Times New Roman"/>
          <w:sz w:val="24"/>
          <w:szCs w:val="24"/>
        </w:rPr>
        <w:t>Статья 3. Принципы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Социальное обслуживание в соответствии с федеральным законом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Социальное обслуживание в соответствии с федеральным законом осуществляется также на следующих принципах: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адресность предоставления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3) приближенность поставщиков социальных услуг к месту жительства получателей </w:t>
      </w:r>
      <w:r w:rsidRPr="00733262">
        <w:rPr>
          <w:rFonts w:ascii="Times New Roman" w:hAnsi="Times New Roman" w:cs="Times New Roman"/>
          <w:sz w:val="24"/>
          <w:szCs w:val="24"/>
        </w:rPr>
        <w:lastRenderedPageBreak/>
        <w:t>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сохранение пребывания гражданина в привычной благоприятной среде;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добровольность;</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конфиденциальность.</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41"/>
      <w:bookmarkEnd w:id="6"/>
      <w:r w:rsidRPr="00733262">
        <w:rPr>
          <w:rFonts w:ascii="Times New Roman" w:hAnsi="Times New Roman" w:cs="Times New Roman"/>
          <w:sz w:val="24"/>
          <w:szCs w:val="24"/>
        </w:rPr>
        <w:t>Статья 4. Система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Система социального обслуживания в Свердловской области включает в себя: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областной исполнительный орган государственной власти Свердловской области, уполномоченный на осуществление предусмотренных настоящим Законом полномочий в сфере социального обслуживания (далее - уполномоченный исполнительный орган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территориальные исполнительные органы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организации социального обслуживания, находящиеся в ведении Свердловской области (далее - организации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негосударственные (коммерческие и некоммерческие) организации социального обслуживания, осуществляющие свою деятельность на территории Свердловской области, в том числе социально ориентированные некоммерческие организации, предоставляющие социальные услуги на территории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индивидуальных предпринимателей, осуществляющих социальное обслуживание на территории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 w:name="Par50"/>
      <w:bookmarkEnd w:id="7"/>
      <w:r w:rsidRPr="00733262">
        <w:rPr>
          <w:rFonts w:ascii="Times New Roman" w:hAnsi="Times New Roman" w:cs="Times New Roman"/>
          <w:b/>
          <w:bCs/>
          <w:sz w:val="24"/>
          <w:szCs w:val="24"/>
        </w:rPr>
        <w:t>Глава 2. ПОЛНОМОЧИЯ ОРГАНОВ ГОСУДАРСТВЕННОЙ ВЛАСТИ</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53"/>
      <w:bookmarkEnd w:id="8"/>
      <w:r w:rsidRPr="00733262">
        <w:rPr>
          <w:rFonts w:ascii="Times New Roman" w:hAnsi="Times New Roman" w:cs="Times New Roman"/>
          <w:sz w:val="24"/>
          <w:szCs w:val="24"/>
        </w:rPr>
        <w:t>Статья 5. Полномочия высших органов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Законодательное Собрание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принимает законы Свердловской области, регулирующие отношения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осуществляет контроль за соблюдением и исполнением законов Свердловской области, регулирующих отношения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осуществляет другие полномочия в сфере социального обслуживания в соответствии с федеральными законами и законами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Губернатор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организует исполнение законов Свердловской области, регулирующих отношения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определяет в Бюджетном послании приоритеты финансирования мероприятий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обеспечивает защиту прав и свобод человека и гражданина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и законами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Правительство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обеспечивает исполнение законов Свердловской области, регулирующих отношения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lastRenderedPageBreak/>
        <w:t>2) определяет уполномоченный исполнительный орган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утверждает порядок признания граждан нуждающимися в социальном обслуживании;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утверждает порядок предоставления социальных услуг поставщиками социальных услуг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устанавливает порядок утверждения тарифов на социальные услуги на основании подушевых нормативов финансирования социальных услуг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утверждает нормативы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утверждает нормы питания в организациях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устанавливает порядок реализации программ в сфере социального обслуживания, в том числе инвестиционных программ;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9) утверждает региональные программы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10) утверждает регламент межведомственного взаимодействия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11) утверждает порядок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12) утверждает размер платы за предоставление социальных услуг и порядок ее взимания;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13)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79"/>
      <w:bookmarkEnd w:id="9"/>
      <w:r w:rsidRPr="00733262">
        <w:rPr>
          <w:rFonts w:ascii="Times New Roman" w:hAnsi="Times New Roman" w:cs="Times New Roman"/>
          <w:sz w:val="24"/>
          <w:szCs w:val="24"/>
        </w:rPr>
        <w:t>Статья 6. Полномочия уполномоченного исполнительного органа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Уполномоченный исполнительный орган государственной власти Свердловской области в сфере социального обслуживания осуществляет: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утверждение номенклатуры организаций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формирование и ведение реестра поставщиков социальных услуг и регистра получателей социальных услуг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ведение учета и отчетности в сфере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разработку и апробацию методик и технологий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lastRenderedPageBreak/>
        <w:t>7) разработку и реализацию региональных программ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9) создание условий для организации проведения независимой оценки качества оказания услуг организациями социального обслуживания, осуществляющими свою деятельность на территории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10) утверждение нормативов штатной численности организаций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11)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12)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95"/>
      <w:bookmarkEnd w:id="10"/>
      <w:r w:rsidRPr="00733262">
        <w:rPr>
          <w:rFonts w:ascii="Times New Roman" w:hAnsi="Times New Roman" w:cs="Times New Roman"/>
          <w:sz w:val="24"/>
          <w:szCs w:val="24"/>
        </w:rPr>
        <w:t>Статья 7. Полномочия территориальных исполнительных органов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Территориальные исполнительные органы государственной власти Свердловской области в сфере социального обслуживания осуществляют: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признание граждан нуждающимися в социальном обслуживании;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составление индивидуальной программы предоставления социальных услуг (далее - индивидуальная программа);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1" w:name="Par102"/>
      <w:bookmarkEnd w:id="11"/>
      <w:r w:rsidRPr="00733262">
        <w:rPr>
          <w:rFonts w:ascii="Times New Roman" w:hAnsi="Times New Roman" w:cs="Times New Roman"/>
          <w:b/>
          <w:bCs/>
          <w:sz w:val="24"/>
          <w:szCs w:val="24"/>
        </w:rPr>
        <w:t>Глава 3. ОРГАНИЗАЦИЯ ПРЕДОСТАВЛЕНИЯ СОЦИАЛЬНЫХ УСЛУГ</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5"/>
      <w:bookmarkEnd w:id="12"/>
      <w:r w:rsidRPr="00733262">
        <w:rPr>
          <w:rFonts w:ascii="Times New Roman" w:hAnsi="Times New Roman" w:cs="Times New Roman"/>
          <w:sz w:val="24"/>
          <w:szCs w:val="24"/>
        </w:rPr>
        <w:t>Статья 8. Организации социального обслуживания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Организации социального обслуживания Свердловской области в соответствии с федеральным законом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В организациях социального обслуживания Свердловской области в соответствии с федеральным законом создаются попечительские советы, структура, порядок формирования, срок полномочий, компетенция и порядок принятия решений которых определяются уставом организации социального обслуживания Свердловской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в соответствии с федеральным законом.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Организации социального обслуживания Свердловской области в соответствии с федеральным законом формируют общедоступные информационные ресурсы, содержащие информацию о деятельности таких организаций, и обеспечивают доступ к данным ресурсам посредством размещения их на информационных стендах в помещениях организаций социального обслуживания Свердловской области, в средствах массовой информации, в информационно-телекоммуникационной сети "Интернет", в том числе на официальных сайтах таких организаций.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Информация о деятельности организаций социального обслуживания Свердловской области и документы, перечень которых установлен федеральным законом, подлежат размещению на официальном сайте организаций социального обслуживания Свердловской области в информационно-телекоммуникационной сети "Интернет" и обновлению в порядке, установленном в соответствии с федеральным законом.</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12"/>
      <w:bookmarkEnd w:id="13"/>
      <w:r w:rsidRPr="00733262">
        <w:rPr>
          <w:rFonts w:ascii="Times New Roman" w:hAnsi="Times New Roman" w:cs="Times New Roman"/>
          <w:sz w:val="24"/>
          <w:szCs w:val="24"/>
        </w:rPr>
        <w:t>Статья 9. Независимая оценка качества оказания услуг организациями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Независимая оценка качества оказания услуг организациями социального обслуживания в Свердловской области в соответствии с федеральным законом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в Свердловской области, а также в целях повышения качества их деятельности.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Независимая оценка качества оказания услуг организациями социального обслуживания в Свердловской области в соответствии с федеральным законом проводится в отношении организаций социального обслуживания Свердловской области, а также в отношении негосударственных (коммерческих и некоммерческих) организаций социального обслуживания, осуществляющих свою деятельность на территории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В целях создания условий для организации проведения независимой оценки качества оказания услуг организациями социального обслуживания в Свердловской области уполномоченный исполнительный орган государственной власти Свердловской области в сфере социального обслуживания с участием общественных организаций, общественных объединений потребителей (их ассоциаций, союзов) в соответствии с федеральным законом формирует общественный совет по проведению независимой оценки качества оказания услуг организациями социального обслуживания в Свердловской области и утверждает положение о нем.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 решению уполномоченного исполнительного органа государственной власти Свердловской области в сфере социального обслуживания в соответствии с федеральным законом функции общественного совета по проведению независимой оценки качества оказания услуг организациями социального обслуживания в Свердловской области могут быть возложены на существующие при этом органе общественные советы. В таких случаях в соответствии с федеральным законом общественный совет по проведению независимой оценки качества оказания услуг организациями социального обслуживания в Свердловской области не создается.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Общественный совет по проведению независимой оценки оказания услуг организациями социального обслуживания в Свердловской области в соответствии с федеральным законом: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определяет перечни организаций социального обслуживания в Свердловской области, в отношении которых проводится независимая оценка;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в Свердловской области (далее - оператор), принимает участие в рассмотрении проектов документации о закупках работ, услуг, а также проекта государственного контракта, заключаемого уполномоченным исполнительным органом государственной власти Свердловской области в сфере социального обслуживания с оператором;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устанавливает при необходимости критерии оценки качества оказания услуг организациями социального обслуживания в Свердловской области (дополнительно к установленным в федеральном законе общим критериям);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осуществляет независимую оценку качества оказания услуг организациями социального обслуживания в Свердловской области с учетом информации, представленной оператором;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представляет в уполномоченный исполнительный орган государственной власти Свердловской области в сфере социального обслуживания результаты независимой оценки качества оказания услуг организациями социального обслуживания в Свердловской области, а также предложения об улучшении качества их деятельности.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Заключение государственного контракта на выполнение работ, оказание услуг по сбору, обобщению и анализу информации о качестве оказания услуг организациями социального обслуживания в Свердловской области осуществляется в соответствии с федеральным законодательством. Уполномоченный исполнительный орган государственной власти Свердловской области в сфере социального обслуживания по результатам заключения государственного контракта в соответствии с федеральным законом оформляет решение об определении оператора, ответственного за проведение независимой оценки качества оказания услуг организациями социального обслуживания в Свердловской области,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Поступившая в уполномоченный исполнительный орган государственной власти Свердловской области в сфере социального обслуживания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размещается уполномоченным исполнительным органом государственной власти Свердловской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Уполномоченный исполнительный орган государственной власти Свердловской области в сфере социального обслуживания и организации социального обслуживания в Свердловской области в соответствии с федеральным законом обеспечивают на своих официальных сайтах в информационно-телекоммуникационной сети "Интернет" техническую возможность выражения мнений получателями социальных услуг и иными гражданами о качестве оказания этих услуг.</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129"/>
      <w:bookmarkEnd w:id="14"/>
      <w:r w:rsidRPr="00733262">
        <w:rPr>
          <w:rFonts w:ascii="Times New Roman" w:hAnsi="Times New Roman" w:cs="Times New Roman"/>
          <w:sz w:val="24"/>
          <w:szCs w:val="24"/>
        </w:rPr>
        <w:t>Статья 10. Информационные системы в сфере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В соответствии с федеральным законом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Включение организаций социального обслуживания в реестр поставщиков социальных услуг в соответствии с федеральным законом осуществляется на добровольной основе.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Операторами информационных систем в Свердловской области в соответствии с федеральным законом являются уполномоченный исполнительный орган государственной власти Свердловской области в сфере социального обслуживания и организации, с которыми указанный орган заключил договоры об эксплуатации информационных систем.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содержащий в соответствии с федеральным законом следующую информацию:</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регистрационный номер учетной записи;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полное и (если имеется) сокращенное наименование поставщика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дата государственной регистрации юридического лица, индивидуального предпринимателя, являющихся поставщиками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организационно-правовая форма поставщика социальных услуг (для юридических лиц);</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адрес (место нахождения, место предоставления социальных услуг), контактный телефон, адрес электронной почты поставщика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фамилия, имя, отчество руководителя поставщика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информация о лицензиях, имеющихся у поставщика социальных услуг (при необходимости);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сведения о формах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9) перечень предоставляемых социальных услуг по формам социального обслуживания и видам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10) тарифы на предоставляемые социальные услуги по формам социального обслуживания и видам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12) информация об условиях предоставления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13) информация о результатах проведенных проверок;</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14) информация об опыте работы поставщика социальных услуг за последние пять лет;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15) иная информация, определенная Правительством Российской Федерации.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Реестр поставщиков социальных услуг Свердловской области в соответствии с федеральным законом размещается на официальном сайте уполномоченного исполнительного органа государственной власти Свердловской области в сфере социального обслуживания в информационно-телекоммуникационной сети "Интернет" в соответствии с требованиями законодательства Российской Федерации.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содержащий в соответствии с федеральным законом следующую информацию о получателе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регистрационный номер учетной записи;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фамилия, имя, отчество;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дата рождения;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пол;</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адрес (место жительства), контактный телефон;</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страховой номер индивидуального лицевого счета;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дата обращения с просьбой о предоставлении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9) дата оформления и номер индивидуальной программы;</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10) наименование поставщика или наименования поставщиков социальных услуг, реализующих индивидуальную программу;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12) иная информация, определенная Правительством Российской Федерации.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167"/>
      <w:bookmarkEnd w:id="15"/>
      <w:r w:rsidRPr="00733262">
        <w:rPr>
          <w:rFonts w:ascii="Times New Roman" w:hAnsi="Times New Roman" w:cs="Times New Roman"/>
          <w:sz w:val="24"/>
          <w:szCs w:val="24"/>
        </w:rPr>
        <w:t>Статья 11. Межведомственное взаимодействие при организации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Межведомственное взаимодействие при организации социального обслуживания в Свердловской области, а также социального сопровождения (медицинской, психологической, педагогической, юридической, социальной помощи, не относящейся к социальным услугам) в соответствии с федеральным законом осуществляется на основе регламента межведомственного взаимодействия, определяющего содержание и порядок действий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Регламент межведомственного взаимодействия в соответствии с федеральным законом определяет: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перечень органов государственной власти Свердловской области, осуществляющих межведомственное взаимодействие;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виды деятельности, осуществляемой органами государственной власти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порядок и формы межведомственного взаимодействия;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требования к содержанию, формам и условиям обмена информацией, в том числе в электронной форме;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механизм реализации мероприятий по социальному сопровождению, в том числе порядок привлечения организаций к его осуществлению;</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порядок осуществления государственного контроля (надзора) и оценки результатов межведомственного взаимодействия.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6" w:name="Par178"/>
      <w:bookmarkEnd w:id="16"/>
      <w:r w:rsidRPr="00733262">
        <w:rPr>
          <w:rFonts w:ascii="Times New Roman" w:hAnsi="Times New Roman" w:cs="Times New Roman"/>
          <w:b/>
          <w:bCs/>
          <w:sz w:val="24"/>
          <w:szCs w:val="24"/>
        </w:rPr>
        <w:t>Глава 4. ПРЕДОСТАВЛЕНИЕ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80"/>
      <w:bookmarkEnd w:id="17"/>
      <w:r w:rsidRPr="00733262">
        <w:rPr>
          <w:rFonts w:ascii="Times New Roman" w:hAnsi="Times New Roman" w:cs="Times New Roman"/>
          <w:sz w:val="24"/>
          <w:szCs w:val="24"/>
        </w:rPr>
        <w:t>Статья 12. Обращение о предоставлении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2"/>
      <w:bookmarkEnd w:id="18"/>
      <w:r w:rsidRPr="00733262">
        <w:rPr>
          <w:rFonts w:ascii="Times New Roman" w:hAnsi="Times New Roman" w:cs="Times New Roman"/>
          <w:sz w:val="24"/>
          <w:szCs w:val="24"/>
        </w:rPr>
        <w:t>Основанием для рассмотрения вопроса о предоставлении социального обслуживания в соответствии с федеральным законом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территориальный исполнительный орган государственной власти Свердловской области в сфере социального обслуживания либо переданное заявление или обращение в рамках межведомственного взаимодействия.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Форма заявления, указанного в </w:t>
      </w:r>
      <w:hyperlink w:anchor="Par182" w:history="1">
        <w:r w:rsidRPr="00733262">
          <w:rPr>
            <w:rFonts w:ascii="Times New Roman" w:hAnsi="Times New Roman" w:cs="Times New Roman"/>
            <w:sz w:val="24"/>
            <w:szCs w:val="24"/>
          </w:rPr>
          <w:t>части первой</w:t>
        </w:r>
      </w:hyperlink>
      <w:r w:rsidRPr="00733262">
        <w:rPr>
          <w:rFonts w:ascii="Times New Roman" w:hAnsi="Times New Roman" w:cs="Times New Roman"/>
          <w:sz w:val="24"/>
          <w:szCs w:val="24"/>
        </w:rPr>
        <w:t xml:space="preserve"> настоящей статьи, в соответствии с федеральным законом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185"/>
      <w:bookmarkEnd w:id="19"/>
      <w:r w:rsidRPr="00733262">
        <w:rPr>
          <w:rFonts w:ascii="Times New Roman" w:hAnsi="Times New Roman" w:cs="Times New Roman"/>
          <w:sz w:val="24"/>
          <w:szCs w:val="24"/>
        </w:rPr>
        <w:t>Статья 13. Признание гражданина нуждающимся в социальном обслуживании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В соответствии с федеральным законом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наличие в семье инвалида или инвалидов, в том числе ребенка-инвалида или детей-инвалидов, нуждающихся в постоянном постороннем уходе;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наличие ребенка или детей (в том числе находящихся под опекой, попечительством), испытывающих трудности в социальной адаптации;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отсутствие возможности обеспечения ухода (в том числе временного) за инвалидом, ребенком, детьми, а также отсутствие попечения над ними;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отсутствие работы и средств к существованию;</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наличие иных обстоятельств,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6"/>
      <w:bookmarkEnd w:id="20"/>
      <w:r w:rsidRPr="00733262">
        <w:rPr>
          <w:rFonts w:ascii="Times New Roman" w:hAnsi="Times New Roman" w:cs="Times New Roman"/>
          <w:sz w:val="24"/>
          <w:szCs w:val="24"/>
        </w:rPr>
        <w:t>2. Территориальный исполнительный орган государственной власти Свердловской области в сфере социального обслуживания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В соответствии с федеральным законом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Территориальный исполнительный орган государственной власти Свердловской области в сфере социального обслуживания принимает решение, указанное в </w:t>
      </w:r>
      <w:hyperlink w:anchor="Par196" w:history="1">
        <w:r w:rsidRPr="00733262">
          <w:rPr>
            <w:rFonts w:ascii="Times New Roman" w:hAnsi="Times New Roman" w:cs="Times New Roman"/>
            <w:sz w:val="24"/>
            <w:szCs w:val="24"/>
          </w:rPr>
          <w:t>части первой</w:t>
        </w:r>
      </w:hyperlink>
      <w:r w:rsidRPr="00733262">
        <w:rPr>
          <w:rFonts w:ascii="Times New Roman" w:hAnsi="Times New Roman" w:cs="Times New Roman"/>
          <w:sz w:val="24"/>
          <w:szCs w:val="24"/>
        </w:rPr>
        <w:t xml:space="preserve"> настоящего пункта, в порядке, установленном уполномоченным исполнительным органом государственной власти Свердловской области в сфере социального обслуживания в соответствии с настоящим Законом.</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199"/>
      <w:bookmarkEnd w:id="21"/>
      <w:r w:rsidRPr="00733262">
        <w:rPr>
          <w:rFonts w:ascii="Times New Roman" w:hAnsi="Times New Roman" w:cs="Times New Roman"/>
          <w:sz w:val="24"/>
          <w:szCs w:val="24"/>
        </w:rPr>
        <w:t>Статья 14. Индивидуальная программа</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Индивидуальная программа в соответствии с федеральным законом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 федеральным законом.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Форма индивидуальной программы в соответствии с федеральным законом утверждается уполномоченным федеральным органом исполнительной власти.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Индивидуальная программа составляется территориальным исполнительным органом государственной власти Свердловской области в сфере социального обслуживания в порядке, установленном уполномоченным исполнительным органом государственной власти Свердловской области в сфере социального обслуживания, исходя из потребности гражданина в социальных услугах.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Индивидуальная программа в соответствии с федеральным законом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Индивидуальная программа в соответствии с федеральным законом составляется в двух экземплярах. Экземпляр индивидуальной программы, подписанный руководителем территориального исполнительного органа государственной власти Свердловской области в сфере социального обслуживания,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территориальном исполнительном органе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В соответствии с федеральным законом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по новому месту жительства на территории Свердловской области в объеме перечня социальных услуг, предоставляемых поставщиками социальных услуг в Свердловской области, до составления индивидуальной программы по новому месту жительства в сроки и в порядке, которые установлены в соответствии с федеральным законом.</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208"/>
      <w:bookmarkEnd w:id="22"/>
      <w:r w:rsidRPr="00733262">
        <w:rPr>
          <w:rFonts w:ascii="Times New Roman" w:hAnsi="Times New Roman" w:cs="Times New Roman"/>
          <w:sz w:val="24"/>
          <w:szCs w:val="24"/>
        </w:rPr>
        <w:t>Статья 15. Формы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10"/>
      <w:bookmarkEnd w:id="23"/>
      <w:r w:rsidRPr="00733262">
        <w:rPr>
          <w:rFonts w:ascii="Times New Roman" w:hAnsi="Times New Roman" w:cs="Times New Roman"/>
          <w:sz w:val="24"/>
          <w:szCs w:val="24"/>
        </w:rPr>
        <w:t>1. Социальные услуги в соответствии с федеральным законом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Примерная форма договора, указанного в </w:t>
      </w:r>
      <w:hyperlink w:anchor="Par210" w:history="1">
        <w:r w:rsidRPr="00733262">
          <w:rPr>
            <w:rFonts w:ascii="Times New Roman" w:hAnsi="Times New Roman" w:cs="Times New Roman"/>
            <w:sz w:val="24"/>
            <w:szCs w:val="24"/>
          </w:rPr>
          <w:t>части первой</w:t>
        </w:r>
      </w:hyperlink>
      <w:r w:rsidRPr="00733262">
        <w:rPr>
          <w:rFonts w:ascii="Times New Roman" w:hAnsi="Times New Roman" w:cs="Times New Roman"/>
          <w:sz w:val="24"/>
          <w:szCs w:val="24"/>
        </w:rPr>
        <w:t xml:space="preserve"> настоящего пункта, в соответствии с федеральным законом утверждается уполномоченным федеральным органом исполнительной власти.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Социальные услуги в соответствии с федеральным законом предоставляются их получателям в форме социального обслуживания на дому, или в полустационарной форме, или в стационарной форме.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При предоставлении социальных услуг в полустационарной форме или в стационарной форме в соответствии с федеральным законом должны быть обеспечены:</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оказание иных видов посторонней помощи.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В соответствии с федеральным законом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Правительством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21"/>
      <w:bookmarkEnd w:id="24"/>
      <w:r w:rsidRPr="00733262">
        <w:rPr>
          <w:rFonts w:ascii="Times New Roman" w:hAnsi="Times New Roman" w:cs="Times New Roman"/>
          <w:sz w:val="24"/>
          <w:szCs w:val="24"/>
        </w:rPr>
        <w:t>Статья 16. Виды социальных услуг</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Получателям социальных услуг с учетом их индивидуальных потребностей в соответствии с федеральным законом предоставляются следующие виды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социально-бытовые, направленные на поддержание жизнедеятельности получателей социальных услуг в быту;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срочные социальные услуги.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33"/>
      <w:bookmarkEnd w:id="25"/>
      <w:r w:rsidRPr="00733262">
        <w:rPr>
          <w:rFonts w:ascii="Times New Roman" w:hAnsi="Times New Roman" w:cs="Times New Roman"/>
          <w:sz w:val="24"/>
          <w:szCs w:val="24"/>
        </w:rPr>
        <w:t>Статья 17. Перечень социальных услуг, предоставляемых поставщиками социальных услуг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Перечень социальных услуг, предоставляемых поставщиками социальных услуг в Свердловской области, в соответствии с федеральным законом утверждается с учетом примерного перечня социальных услуг по видам социальных услуг, утверждаемого в соответствии с федеральным законом.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2. Утвердить </w:t>
      </w:r>
      <w:hyperlink w:anchor="Par328" w:history="1">
        <w:r w:rsidRPr="00733262">
          <w:rPr>
            <w:rFonts w:ascii="Times New Roman" w:hAnsi="Times New Roman" w:cs="Times New Roman"/>
            <w:sz w:val="24"/>
            <w:szCs w:val="24"/>
          </w:rPr>
          <w:t>перечень</w:t>
        </w:r>
      </w:hyperlink>
      <w:r w:rsidRPr="00733262">
        <w:rPr>
          <w:rFonts w:ascii="Times New Roman" w:hAnsi="Times New Roman" w:cs="Times New Roman"/>
          <w:sz w:val="24"/>
          <w:szCs w:val="24"/>
        </w:rPr>
        <w:t xml:space="preserve"> социальных услуг, предоставляемых поставщиками социальных услуг в Свердловской области (прилагается).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6" w:name="Par238"/>
      <w:bookmarkEnd w:id="26"/>
      <w:r w:rsidRPr="00733262">
        <w:rPr>
          <w:rFonts w:ascii="Times New Roman" w:hAnsi="Times New Roman" w:cs="Times New Roman"/>
          <w:b/>
          <w:bCs/>
          <w:sz w:val="24"/>
          <w:szCs w:val="24"/>
        </w:rPr>
        <w:t>Глава 5. СОЦИАЛЬНАЯ ПОДДЕРЖКА РАБОТНИКОВ ОРГАНИЗАЦИЙ</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СОЦИАЛЬНОГО ОБСЛУЖИВАНИЯ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41"/>
      <w:bookmarkEnd w:id="27"/>
      <w:r w:rsidRPr="00733262">
        <w:rPr>
          <w:rFonts w:ascii="Times New Roman" w:hAnsi="Times New Roman" w:cs="Times New Roman"/>
          <w:sz w:val="24"/>
          <w:szCs w:val="24"/>
        </w:rPr>
        <w:t>Статья 18. Меры социальной поддержки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43"/>
      <w:bookmarkEnd w:id="28"/>
      <w:r w:rsidRPr="00733262">
        <w:rPr>
          <w:rFonts w:ascii="Times New Roman" w:hAnsi="Times New Roman" w:cs="Times New Roman"/>
          <w:sz w:val="24"/>
          <w:szCs w:val="24"/>
        </w:rPr>
        <w:t>1. Для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 настоящим Законом устанавливаются следующие меры социальной поддержки: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44"/>
      <w:bookmarkEnd w:id="29"/>
      <w:r w:rsidRPr="00733262">
        <w:rPr>
          <w:rFonts w:ascii="Times New Roman" w:hAnsi="Times New Roman" w:cs="Times New Roman"/>
          <w:sz w:val="24"/>
          <w:szCs w:val="24"/>
        </w:rP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а также расходов на уплату взносов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45"/>
      <w:bookmarkEnd w:id="30"/>
      <w:r w:rsidRPr="00733262">
        <w:rPr>
          <w:rFonts w:ascii="Times New Roman" w:hAnsi="Times New Roman" w:cs="Times New Roman"/>
          <w:sz w:val="24"/>
          <w:szCs w:val="24"/>
        </w:rPr>
        <w:t>2) компенсация расходов на оплату коммунальных услуг, включающую в себя оплату горячего водоснабжения, холодного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пределах нормативов, устанавливаемых Правительством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На лиц, указанных в </w:t>
      </w:r>
      <w:hyperlink w:anchor="Par243" w:history="1">
        <w:r w:rsidRPr="00733262">
          <w:rPr>
            <w:rFonts w:ascii="Times New Roman" w:hAnsi="Times New Roman" w:cs="Times New Roman"/>
            <w:sz w:val="24"/>
            <w:szCs w:val="24"/>
          </w:rPr>
          <w:t>абзаце первом части первой</w:t>
        </w:r>
      </w:hyperlink>
      <w:r w:rsidRPr="00733262">
        <w:rPr>
          <w:rFonts w:ascii="Times New Roman" w:hAnsi="Times New Roman" w:cs="Times New Roman"/>
          <w:sz w:val="24"/>
          <w:szCs w:val="24"/>
        </w:rPr>
        <w:t xml:space="preserve"> настоящего пункта,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распространяются меры социальной поддержки, предусмотренные в </w:t>
      </w:r>
      <w:hyperlink w:anchor="Par244" w:history="1">
        <w:r w:rsidRPr="00733262">
          <w:rPr>
            <w:rFonts w:ascii="Times New Roman" w:hAnsi="Times New Roman" w:cs="Times New Roman"/>
            <w:sz w:val="24"/>
            <w:szCs w:val="24"/>
          </w:rPr>
          <w:t>подпунктах 1</w:t>
        </w:r>
      </w:hyperlink>
      <w:r w:rsidRPr="00733262">
        <w:rPr>
          <w:rFonts w:ascii="Times New Roman" w:hAnsi="Times New Roman" w:cs="Times New Roman"/>
          <w:sz w:val="24"/>
          <w:szCs w:val="24"/>
        </w:rPr>
        <w:t xml:space="preserve"> и </w:t>
      </w:r>
      <w:hyperlink w:anchor="Par245" w:history="1">
        <w:r w:rsidRPr="00733262">
          <w:rPr>
            <w:rFonts w:ascii="Times New Roman" w:hAnsi="Times New Roman" w:cs="Times New Roman"/>
            <w:sz w:val="24"/>
            <w:szCs w:val="24"/>
          </w:rPr>
          <w:t>2 части первой</w:t>
        </w:r>
      </w:hyperlink>
      <w:r w:rsidRPr="00733262">
        <w:rPr>
          <w:rFonts w:ascii="Times New Roman" w:hAnsi="Times New Roman" w:cs="Times New Roman"/>
          <w:sz w:val="24"/>
          <w:szCs w:val="24"/>
        </w:rPr>
        <w:t xml:space="preserve"> настоящего пункта.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2. Порядок предоставления на территории Свердловской области мер социальной поддержки, указанных в </w:t>
      </w:r>
      <w:hyperlink w:anchor="Par244" w:history="1">
        <w:r w:rsidRPr="00733262">
          <w:rPr>
            <w:rFonts w:ascii="Times New Roman" w:hAnsi="Times New Roman" w:cs="Times New Roman"/>
            <w:sz w:val="24"/>
            <w:szCs w:val="24"/>
          </w:rPr>
          <w:t>подпунктах 1</w:t>
        </w:r>
      </w:hyperlink>
      <w:r w:rsidRPr="00733262">
        <w:rPr>
          <w:rFonts w:ascii="Times New Roman" w:hAnsi="Times New Roman" w:cs="Times New Roman"/>
          <w:sz w:val="24"/>
          <w:szCs w:val="24"/>
        </w:rPr>
        <w:t xml:space="preserve"> и </w:t>
      </w:r>
      <w:hyperlink w:anchor="Par245" w:history="1">
        <w:r w:rsidRPr="00733262">
          <w:rPr>
            <w:rFonts w:ascii="Times New Roman" w:hAnsi="Times New Roman" w:cs="Times New Roman"/>
            <w:sz w:val="24"/>
            <w:szCs w:val="24"/>
          </w:rPr>
          <w:t>2 части первой пункта 1</w:t>
        </w:r>
      </w:hyperlink>
      <w:r w:rsidRPr="00733262">
        <w:rPr>
          <w:rFonts w:ascii="Times New Roman" w:hAnsi="Times New Roman" w:cs="Times New Roman"/>
          <w:sz w:val="24"/>
          <w:szCs w:val="24"/>
        </w:rPr>
        <w:t xml:space="preserve"> настоящей статьи, устанавливается законами и иными нормативными правовыми актами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249"/>
      <w:bookmarkEnd w:id="31"/>
      <w:r w:rsidRPr="00733262">
        <w:rPr>
          <w:rFonts w:ascii="Times New Roman" w:hAnsi="Times New Roman" w:cs="Times New Roman"/>
          <w:sz w:val="24"/>
          <w:szCs w:val="24"/>
        </w:rPr>
        <w:t>Статья 19. Единовременное пособие работнику организации социального обслуживания Свердловской области на обзаведение хозяйством</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Для работников организаций социального обслуживания Свердловской области,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организации социального обслуживания Свердловской области на обзаведение хозяйством.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Единовременное пособие работнику организации социального обслуживания Свердловской области на обзаведение хозяйством выплачивается при соблюдении следующих условий: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работник организации социального обслуживания Свердловской области, обратившийся за выплатой пособия, поступил на работу по полученной специальности в организацию социального обслуживания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образования, 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организацию социального обслуживания Свердловской области в течение шести месяцев после увольнения с военной службы по призыву;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работник организации социального обслуживания Свердловской области, обратившийся за выплатой пособия, заключил трудовой договор на неопределенный срок или срочный трудовой договор на срок не менее трех лет;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работник организации социального обслуживания Свердловской области, обратившийся за выплатой пособия, ранее не получал единовременное пособие работнику организации социального обслуживания Свердловской области на обзаведение хозяйством.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Размер единовременного пособия работнику организации социального обслуживания Свердловской области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2" w:name="Par258"/>
      <w:bookmarkEnd w:id="32"/>
      <w:r w:rsidRPr="00733262">
        <w:rPr>
          <w:rFonts w:ascii="Times New Roman" w:hAnsi="Times New Roman" w:cs="Times New Roman"/>
          <w:b/>
          <w:bCs/>
          <w:sz w:val="24"/>
          <w:szCs w:val="24"/>
        </w:rPr>
        <w:t>Глава 6. ФИНАНСОВОЕ ОБЕСПЕЧЕНИЕ В СФЕРЕ</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261"/>
      <w:bookmarkEnd w:id="33"/>
      <w:r w:rsidRPr="00733262">
        <w:rPr>
          <w:rFonts w:ascii="Times New Roman" w:hAnsi="Times New Roman" w:cs="Times New Roman"/>
          <w:sz w:val="24"/>
          <w:szCs w:val="24"/>
        </w:rPr>
        <w:t>Статья 20. Финансовое обеспечение социального обслуживания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Источниками финансового обеспечения социального обслуживания в Свердловской области в соответствии с федеральным законом являются: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средства областного бюджета;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благотворительные взносы и пожертвования;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средства получателей социальных услуг при предоставлении социальных услуг за плату или частичную плату;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Финансовое обеспечение деятельности организаций социального обслуживания Свердловской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В соответствии с федеральным законом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Уполномоченный исполнительный орган государственной власти Свердловской области в сфере социального обслуживания вправе в соответствии с федеральным законом привлекать иные источники финансирования социального обслуживания, в том числе для реализации совместных проектов в данной сфере.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71"/>
      <w:bookmarkEnd w:id="34"/>
      <w:r w:rsidRPr="00733262">
        <w:rPr>
          <w:rFonts w:ascii="Times New Roman" w:hAnsi="Times New Roman" w:cs="Times New Roman"/>
          <w:sz w:val="24"/>
          <w:szCs w:val="24"/>
        </w:rPr>
        <w:t>5. Порядок расходования организациями социального обслуживания Свердловской области средств, образовавшихся в результате взимания платы за предоставление социальных услуг, в соответствии с федеральным законом устанавливается уполномоченным исполнительным органом государственной власти Свердловской области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Порядок, указанный в </w:t>
      </w:r>
      <w:hyperlink w:anchor="Par271" w:history="1">
        <w:r w:rsidRPr="00733262">
          <w:rPr>
            <w:rFonts w:ascii="Times New Roman" w:hAnsi="Times New Roman" w:cs="Times New Roman"/>
            <w:sz w:val="24"/>
            <w:szCs w:val="24"/>
          </w:rPr>
          <w:t>части первой</w:t>
        </w:r>
      </w:hyperlink>
      <w:r w:rsidRPr="00733262">
        <w:rPr>
          <w:rFonts w:ascii="Times New Roman" w:hAnsi="Times New Roman" w:cs="Times New Roman"/>
          <w:sz w:val="24"/>
          <w:szCs w:val="24"/>
        </w:rPr>
        <w:t xml:space="preserve"> настоящего пункта, в соответствии с федеральным законом должен предусматривать возможность использования средств, образовавшихся в результате взимания платы за предоставление социальных услуг, на текущую деятельность, развитие организации социального обслуживания, стимулирование ее работников.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В соответствии с федеральным законом,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установленных Правительством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5" w:name="Par275"/>
      <w:bookmarkEnd w:id="35"/>
      <w:r w:rsidRPr="00733262">
        <w:rPr>
          <w:rFonts w:ascii="Times New Roman" w:hAnsi="Times New Roman" w:cs="Times New Roman"/>
          <w:sz w:val="24"/>
          <w:szCs w:val="24"/>
        </w:rPr>
        <w:t>Статья 21. Предоставление социальных услуг бесплатно</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77"/>
      <w:bookmarkEnd w:id="36"/>
      <w:r w:rsidRPr="00733262">
        <w:rPr>
          <w:rFonts w:ascii="Times New Roman" w:hAnsi="Times New Roman" w:cs="Times New Roman"/>
          <w:sz w:val="24"/>
          <w:szCs w:val="24"/>
        </w:rPr>
        <w:t>1. Социальные услуги в форме социального обслуживания на дому, в полустационарной и стационарной формах социального обслуживания в соответствии с федеральным законом предоставляются бесплатно: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несовершеннолетним детям;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лицам, пострадавшим в результате чрезвычайных ситуаций, вооруженных межнациональных (межэтнических) конфликтов.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81"/>
      <w:bookmarkEnd w:id="37"/>
      <w:r w:rsidRPr="00733262">
        <w:rPr>
          <w:rFonts w:ascii="Times New Roman" w:hAnsi="Times New Roman" w:cs="Times New Roman"/>
          <w:sz w:val="24"/>
          <w:szCs w:val="24"/>
        </w:rPr>
        <w:t>3. Правительством Свердловской области в соответствии с федеральным законом могут быть предусмотрены иные категории граждан, которым социальные услуги предоставляются бесплатно.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82"/>
      <w:bookmarkEnd w:id="38"/>
      <w:r w:rsidRPr="00733262">
        <w:rPr>
          <w:rFonts w:ascii="Times New Roman" w:hAnsi="Times New Roman" w:cs="Times New Roman"/>
          <w:sz w:val="24"/>
          <w:szCs w:val="24"/>
        </w:rPr>
        <w:t>4.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Свердловской области для основных социально-демографических групп населения.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5. Лицам, указанным в </w:t>
      </w:r>
      <w:hyperlink w:anchor="Par277" w:history="1">
        <w:r w:rsidRPr="00733262">
          <w:rPr>
            <w:rFonts w:ascii="Times New Roman" w:hAnsi="Times New Roman" w:cs="Times New Roman"/>
            <w:sz w:val="24"/>
            <w:szCs w:val="24"/>
          </w:rPr>
          <w:t>пунктах 1</w:t>
        </w:r>
      </w:hyperlink>
      <w:r w:rsidRPr="00733262">
        <w:rPr>
          <w:rFonts w:ascii="Times New Roman" w:hAnsi="Times New Roman" w:cs="Times New Roman"/>
          <w:sz w:val="24"/>
          <w:szCs w:val="24"/>
        </w:rPr>
        <w:t xml:space="preserve"> - </w:t>
      </w:r>
      <w:hyperlink w:anchor="Par281" w:history="1">
        <w:r w:rsidRPr="00733262">
          <w:rPr>
            <w:rFonts w:ascii="Times New Roman" w:hAnsi="Times New Roman" w:cs="Times New Roman"/>
            <w:sz w:val="24"/>
            <w:szCs w:val="24"/>
          </w:rPr>
          <w:t>3</w:t>
        </w:r>
      </w:hyperlink>
      <w:r w:rsidRPr="00733262">
        <w:rPr>
          <w:rFonts w:ascii="Times New Roman" w:hAnsi="Times New Roman" w:cs="Times New Roman"/>
          <w:sz w:val="24"/>
          <w:szCs w:val="24"/>
        </w:rPr>
        <w:t xml:space="preserve"> настоящей статьи, бесплатно предоставляются социальные услуги, включенные в перечень социальных услуг, предоставляемых поставщиками социальных услуг в Свердловской области, и предусмотренные индивидуальной программой.</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9" w:name="Par285"/>
      <w:bookmarkEnd w:id="39"/>
      <w:r w:rsidRPr="00733262">
        <w:rPr>
          <w:rFonts w:ascii="Times New Roman" w:hAnsi="Times New Roman" w:cs="Times New Roman"/>
          <w:sz w:val="24"/>
          <w:szCs w:val="24"/>
        </w:rPr>
        <w:t>Статья 22. Определение размера платы за предоставление социальных услуг</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287"/>
      <w:bookmarkEnd w:id="40"/>
      <w:r w:rsidRPr="00733262">
        <w:rPr>
          <w:rFonts w:ascii="Times New Roman" w:hAnsi="Times New Roman" w:cs="Times New Roman"/>
          <w:sz w:val="24"/>
          <w:szCs w:val="24"/>
        </w:rPr>
        <w:t xml:space="preserve">1. 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за плату или частичную плату, если на дату обращения среднедушевой доход получателей социальных услуг, рассчитанный в соответствии с федеральным законом, превышает предельную величину среднедушевого дохода, установленную в соответствии с </w:t>
      </w:r>
      <w:hyperlink w:anchor="Par282" w:history="1">
        <w:r w:rsidRPr="00733262">
          <w:rPr>
            <w:rFonts w:ascii="Times New Roman" w:hAnsi="Times New Roman" w:cs="Times New Roman"/>
            <w:sz w:val="24"/>
            <w:szCs w:val="24"/>
          </w:rPr>
          <w:t>пунктом 4 статьи 21</w:t>
        </w:r>
      </w:hyperlink>
      <w:r w:rsidRPr="00733262">
        <w:rPr>
          <w:rFonts w:ascii="Times New Roman" w:hAnsi="Times New Roman" w:cs="Times New Roman"/>
          <w:sz w:val="24"/>
          <w:szCs w:val="24"/>
        </w:rPr>
        <w:t xml:space="preserve"> настоящего Закона.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в соответствии с </w:t>
      </w:r>
      <w:hyperlink w:anchor="Par282" w:history="1">
        <w:r w:rsidRPr="00733262">
          <w:rPr>
            <w:rFonts w:ascii="Times New Roman" w:hAnsi="Times New Roman" w:cs="Times New Roman"/>
            <w:sz w:val="24"/>
            <w:szCs w:val="24"/>
          </w:rPr>
          <w:t>пунктом 4 статьи 21</w:t>
        </w:r>
      </w:hyperlink>
      <w:r w:rsidRPr="00733262">
        <w:rPr>
          <w:rFonts w:ascii="Times New Roman" w:hAnsi="Times New Roman" w:cs="Times New Roman"/>
          <w:sz w:val="24"/>
          <w:szCs w:val="24"/>
        </w:rPr>
        <w:t xml:space="preserve"> настоящего Закона.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89"/>
      <w:bookmarkEnd w:id="41"/>
      <w:r w:rsidRPr="00733262">
        <w:rPr>
          <w:rFonts w:ascii="Times New Roman" w:hAnsi="Times New Roman" w:cs="Times New Roman"/>
          <w:sz w:val="24"/>
          <w:szCs w:val="24"/>
        </w:rPr>
        <w:t xml:space="preserve">3. Социальные услуги в стационарной форме социального обслуживания в соответствии с федеральным законом предоставляются их получателям за плату или частичную плату, за исключением получателей социальных услуг, указанных в </w:t>
      </w:r>
      <w:hyperlink w:anchor="Par287" w:history="1">
        <w:r w:rsidRPr="00733262">
          <w:rPr>
            <w:rFonts w:ascii="Times New Roman" w:hAnsi="Times New Roman" w:cs="Times New Roman"/>
            <w:sz w:val="24"/>
            <w:szCs w:val="24"/>
          </w:rPr>
          <w:t>пунктах 1</w:t>
        </w:r>
      </w:hyperlink>
      <w:r w:rsidRPr="00733262">
        <w:rPr>
          <w:rFonts w:ascii="Times New Roman" w:hAnsi="Times New Roman" w:cs="Times New Roman"/>
          <w:sz w:val="24"/>
          <w:szCs w:val="24"/>
        </w:rPr>
        <w:t xml:space="preserve"> и </w:t>
      </w:r>
      <w:hyperlink w:anchor="Par289" w:history="1">
        <w:r w:rsidRPr="00733262">
          <w:rPr>
            <w:rFonts w:ascii="Times New Roman" w:hAnsi="Times New Roman" w:cs="Times New Roman"/>
            <w:sz w:val="24"/>
            <w:szCs w:val="24"/>
          </w:rPr>
          <w:t>3 статьи 21</w:t>
        </w:r>
      </w:hyperlink>
      <w:r w:rsidRPr="00733262">
        <w:rPr>
          <w:rFonts w:ascii="Times New Roman" w:hAnsi="Times New Roman" w:cs="Times New Roman"/>
          <w:sz w:val="24"/>
          <w:szCs w:val="24"/>
        </w:rPr>
        <w:t xml:space="preserve"> настоящего Закона.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Размер ежемесячной платы за предоставление социальных услуг в 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В соответствии с федеральным законом плата за предоставление социальных услуг производится в соответствии с договором о предоставлении социальных услуг.</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42" w:name="Par293"/>
      <w:bookmarkEnd w:id="42"/>
      <w:r w:rsidRPr="00733262">
        <w:rPr>
          <w:rFonts w:ascii="Times New Roman" w:hAnsi="Times New Roman" w:cs="Times New Roman"/>
          <w:b/>
          <w:bCs/>
          <w:sz w:val="24"/>
          <w:szCs w:val="24"/>
        </w:rPr>
        <w:t>Глава 7. ЗАКЛЮЧИТЕЛЬНЫЕ И ПЕРЕХОДНЫЕ ПОЛОЖЕНИЯ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295"/>
      <w:bookmarkEnd w:id="43"/>
      <w:r w:rsidRPr="00733262">
        <w:rPr>
          <w:rFonts w:ascii="Times New Roman" w:hAnsi="Times New Roman" w:cs="Times New Roman"/>
          <w:sz w:val="24"/>
          <w:szCs w:val="24"/>
        </w:rPr>
        <w:t>Статья 23. Контроль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Региональный государственный контроль в сфере социального обслуживания в соответствии с федеральным законом осуществляется уполномоченным исполнительным органом государственной власти Свердловской области в сфере социального обслуживания в порядке, установленном Правительством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Общественный контроль в сфере социального обслуживания в соответствии с федеральным законом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Свердловской области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300"/>
      <w:bookmarkEnd w:id="44"/>
      <w:r w:rsidRPr="00733262">
        <w:rPr>
          <w:rFonts w:ascii="Times New Roman" w:hAnsi="Times New Roman" w:cs="Times New Roman"/>
          <w:sz w:val="24"/>
          <w:szCs w:val="24"/>
        </w:rPr>
        <w:t>Статья 24. Признание утратившими силу отдельных законов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Признать утратившими силу: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1) </w:t>
      </w:r>
      <w:hyperlink r:id="rId5" w:history="1">
        <w:r w:rsidRPr="00733262">
          <w:rPr>
            <w:rFonts w:ascii="Times New Roman" w:hAnsi="Times New Roman" w:cs="Times New Roman"/>
            <w:sz w:val="24"/>
            <w:szCs w:val="24"/>
          </w:rPr>
          <w:t>Закон</w:t>
        </w:r>
      </w:hyperlink>
      <w:r w:rsidRPr="00733262">
        <w:rPr>
          <w:rFonts w:ascii="Times New Roman" w:hAnsi="Times New Roman" w:cs="Times New Roman"/>
          <w:sz w:val="24"/>
          <w:szCs w:val="24"/>
        </w:rPr>
        <w:t xml:space="preserve"> Свердловской области от 14 июня 2005 года N 56-ОЗ "О социальной поддержке работников государственной системы социальных служб Свердловской области" ("Областная газета", 2005, 15 июня, N 170-171) с изменениями, внесенными Законами Свердловской области от 8 декабря 2006 года </w:t>
      </w:r>
      <w:hyperlink r:id="rId6" w:history="1">
        <w:r w:rsidRPr="00733262">
          <w:rPr>
            <w:rFonts w:ascii="Times New Roman" w:hAnsi="Times New Roman" w:cs="Times New Roman"/>
            <w:sz w:val="24"/>
            <w:szCs w:val="24"/>
          </w:rPr>
          <w:t>N 92-ОЗ</w:t>
        </w:r>
      </w:hyperlink>
      <w:r w:rsidRPr="00733262">
        <w:rPr>
          <w:rFonts w:ascii="Times New Roman" w:hAnsi="Times New Roman" w:cs="Times New Roman"/>
          <w:sz w:val="24"/>
          <w:szCs w:val="24"/>
        </w:rPr>
        <w:t xml:space="preserve">, от 19 мая 2008 года </w:t>
      </w:r>
      <w:hyperlink r:id="rId7" w:history="1">
        <w:r w:rsidRPr="00733262">
          <w:rPr>
            <w:rFonts w:ascii="Times New Roman" w:hAnsi="Times New Roman" w:cs="Times New Roman"/>
            <w:sz w:val="24"/>
            <w:szCs w:val="24"/>
          </w:rPr>
          <w:t>N 25-ОЗ</w:t>
        </w:r>
      </w:hyperlink>
      <w:r w:rsidRPr="00733262">
        <w:rPr>
          <w:rFonts w:ascii="Times New Roman" w:hAnsi="Times New Roman" w:cs="Times New Roman"/>
          <w:sz w:val="24"/>
          <w:szCs w:val="24"/>
        </w:rPr>
        <w:t xml:space="preserve">, от 17 октября 2008 года </w:t>
      </w:r>
      <w:hyperlink r:id="rId8" w:history="1">
        <w:r w:rsidRPr="00733262">
          <w:rPr>
            <w:rFonts w:ascii="Times New Roman" w:hAnsi="Times New Roman" w:cs="Times New Roman"/>
            <w:sz w:val="24"/>
            <w:szCs w:val="24"/>
          </w:rPr>
          <w:t>N 94-ОЗ</w:t>
        </w:r>
      </w:hyperlink>
      <w:r w:rsidRPr="00733262">
        <w:rPr>
          <w:rFonts w:ascii="Times New Roman" w:hAnsi="Times New Roman" w:cs="Times New Roman"/>
          <w:sz w:val="24"/>
          <w:szCs w:val="24"/>
        </w:rPr>
        <w:t xml:space="preserve">, от 25 декабря 2009 года </w:t>
      </w:r>
      <w:hyperlink r:id="rId9" w:history="1">
        <w:r w:rsidRPr="00733262">
          <w:rPr>
            <w:rFonts w:ascii="Times New Roman" w:hAnsi="Times New Roman" w:cs="Times New Roman"/>
            <w:sz w:val="24"/>
            <w:szCs w:val="24"/>
          </w:rPr>
          <w:t>N 124-ОЗ</w:t>
        </w:r>
      </w:hyperlink>
      <w:r w:rsidRPr="00733262">
        <w:rPr>
          <w:rFonts w:ascii="Times New Roman" w:hAnsi="Times New Roman" w:cs="Times New Roman"/>
          <w:sz w:val="24"/>
          <w:szCs w:val="24"/>
        </w:rPr>
        <w:t xml:space="preserve">, от 23 декабря 2010 года </w:t>
      </w:r>
      <w:hyperlink r:id="rId10" w:history="1">
        <w:r w:rsidRPr="00733262">
          <w:rPr>
            <w:rFonts w:ascii="Times New Roman" w:hAnsi="Times New Roman" w:cs="Times New Roman"/>
            <w:sz w:val="24"/>
            <w:szCs w:val="24"/>
          </w:rPr>
          <w:t>N 110-ОЗ</w:t>
        </w:r>
      </w:hyperlink>
      <w:r w:rsidRPr="00733262">
        <w:rPr>
          <w:rFonts w:ascii="Times New Roman" w:hAnsi="Times New Roman" w:cs="Times New Roman"/>
          <w:sz w:val="24"/>
          <w:szCs w:val="24"/>
        </w:rPr>
        <w:t xml:space="preserve">, от 18 мая 2012 года </w:t>
      </w:r>
      <w:hyperlink r:id="rId11" w:history="1">
        <w:r w:rsidRPr="00733262">
          <w:rPr>
            <w:rFonts w:ascii="Times New Roman" w:hAnsi="Times New Roman" w:cs="Times New Roman"/>
            <w:sz w:val="24"/>
            <w:szCs w:val="24"/>
          </w:rPr>
          <w:t>N 44-ОЗ</w:t>
        </w:r>
      </w:hyperlink>
      <w:r w:rsidRPr="00733262">
        <w:rPr>
          <w:rFonts w:ascii="Times New Roman" w:hAnsi="Times New Roman" w:cs="Times New Roman"/>
          <w:sz w:val="24"/>
          <w:szCs w:val="24"/>
        </w:rPr>
        <w:t xml:space="preserve">, от 17 октября 2013 года </w:t>
      </w:r>
      <w:hyperlink r:id="rId12" w:history="1">
        <w:r w:rsidRPr="00733262">
          <w:rPr>
            <w:rFonts w:ascii="Times New Roman" w:hAnsi="Times New Roman" w:cs="Times New Roman"/>
            <w:sz w:val="24"/>
            <w:szCs w:val="24"/>
          </w:rPr>
          <w:t>N 97-ОЗ</w:t>
        </w:r>
      </w:hyperlink>
      <w:r w:rsidRPr="00733262">
        <w:rPr>
          <w:rFonts w:ascii="Times New Roman" w:hAnsi="Times New Roman" w:cs="Times New Roman"/>
          <w:sz w:val="24"/>
          <w:szCs w:val="24"/>
        </w:rPr>
        <w:t xml:space="preserve"> и от 14 июля 2014 года </w:t>
      </w:r>
      <w:hyperlink r:id="rId13" w:history="1">
        <w:r w:rsidRPr="00733262">
          <w:rPr>
            <w:rFonts w:ascii="Times New Roman" w:hAnsi="Times New Roman" w:cs="Times New Roman"/>
            <w:sz w:val="24"/>
            <w:szCs w:val="24"/>
          </w:rPr>
          <w:t>N 73-ОЗ</w:t>
        </w:r>
      </w:hyperlink>
      <w:r w:rsidRPr="00733262">
        <w:rPr>
          <w:rFonts w:ascii="Times New Roman" w:hAnsi="Times New Roman" w:cs="Times New Roman"/>
          <w:sz w:val="24"/>
          <w:szCs w:val="24"/>
        </w:rPr>
        <w:t>;</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xml:space="preserve">2) </w:t>
      </w:r>
      <w:hyperlink r:id="rId14" w:history="1">
        <w:r w:rsidRPr="00733262">
          <w:rPr>
            <w:rFonts w:ascii="Times New Roman" w:hAnsi="Times New Roman" w:cs="Times New Roman"/>
            <w:sz w:val="24"/>
            <w:szCs w:val="24"/>
          </w:rPr>
          <w:t>Закон</w:t>
        </w:r>
      </w:hyperlink>
      <w:r w:rsidRPr="00733262">
        <w:rPr>
          <w:rFonts w:ascii="Times New Roman" w:hAnsi="Times New Roman" w:cs="Times New Roman"/>
          <w:sz w:val="24"/>
          <w:szCs w:val="24"/>
        </w:rPr>
        <w:t xml:space="preserve"> Свердловской области от 7 марта 2006 года N 10-ОЗ "О социальном обслуживании населения в Свердловской области" ("Областная газета", 2006, 11 марта, N 69-70) с изменениями, внесенными Законами Свердловской области от 19 декабря 2008 года </w:t>
      </w:r>
      <w:hyperlink r:id="rId15" w:history="1">
        <w:r w:rsidRPr="00733262">
          <w:rPr>
            <w:rFonts w:ascii="Times New Roman" w:hAnsi="Times New Roman" w:cs="Times New Roman"/>
            <w:sz w:val="24"/>
            <w:szCs w:val="24"/>
          </w:rPr>
          <w:t>N 121-ОЗ</w:t>
        </w:r>
      </w:hyperlink>
      <w:r w:rsidRPr="00733262">
        <w:rPr>
          <w:rFonts w:ascii="Times New Roman" w:hAnsi="Times New Roman" w:cs="Times New Roman"/>
          <w:sz w:val="24"/>
          <w:szCs w:val="24"/>
        </w:rPr>
        <w:t xml:space="preserve">, от 9 октября 2009 года </w:t>
      </w:r>
      <w:hyperlink r:id="rId16" w:history="1">
        <w:r w:rsidRPr="00733262">
          <w:rPr>
            <w:rFonts w:ascii="Times New Roman" w:hAnsi="Times New Roman" w:cs="Times New Roman"/>
            <w:sz w:val="24"/>
            <w:szCs w:val="24"/>
          </w:rPr>
          <w:t>N 81-ОЗ</w:t>
        </w:r>
      </w:hyperlink>
      <w:r w:rsidRPr="00733262">
        <w:rPr>
          <w:rFonts w:ascii="Times New Roman" w:hAnsi="Times New Roman" w:cs="Times New Roman"/>
          <w:sz w:val="24"/>
          <w:szCs w:val="24"/>
        </w:rPr>
        <w:t xml:space="preserve">, от 27 апреля 2011 года </w:t>
      </w:r>
      <w:hyperlink r:id="rId17" w:history="1">
        <w:r w:rsidRPr="00733262">
          <w:rPr>
            <w:rFonts w:ascii="Times New Roman" w:hAnsi="Times New Roman" w:cs="Times New Roman"/>
            <w:sz w:val="24"/>
            <w:szCs w:val="24"/>
          </w:rPr>
          <w:t>N 24-ОЗ</w:t>
        </w:r>
      </w:hyperlink>
      <w:r w:rsidRPr="00733262">
        <w:rPr>
          <w:rFonts w:ascii="Times New Roman" w:hAnsi="Times New Roman" w:cs="Times New Roman"/>
          <w:sz w:val="24"/>
          <w:szCs w:val="24"/>
        </w:rPr>
        <w:t xml:space="preserve">, от 23 мая 2011 года </w:t>
      </w:r>
      <w:hyperlink r:id="rId18" w:history="1">
        <w:r w:rsidRPr="00733262">
          <w:rPr>
            <w:rFonts w:ascii="Times New Roman" w:hAnsi="Times New Roman" w:cs="Times New Roman"/>
            <w:sz w:val="24"/>
            <w:szCs w:val="24"/>
          </w:rPr>
          <w:t>N 30-ОЗ</w:t>
        </w:r>
      </w:hyperlink>
      <w:r w:rsidRPr="00733262">
        <w:rPr>
          <w:rFonts w:ascii="Times New Roman" w:hAnsi="Times New Roman" w:cs="Times New Roman"/>
          <w:sz w:val="24"/>
          <w:szCs w:val="24"/>
        </w:rPr>
        <w:t xml:space="preserve">, от 9 ноября 2011 года </w:t>
      </w:r>
      <w:hyperlink r:id="rId19" w:history="1">
        <w:r w:rsidRPr="00733262">
          <w:rPr>
            <w:rFonts w:ascii="Times New Roman" w:hAnsi="Times New Roman" w:cs="Times New Roman"/>
            <w:sz w:val="24"/>
            <w:szCs w:val="24"/>
          </w:rPr>
          <w:t>N 109-ОЗ</w:t>
        </w:r>
      </w:hyperlink>
      <w:r w:rsidRPr="00733262">
        <w:rPr>
          <w:rFonts w:ascii="Times New Roman" w:hAnsi="Times New Roman" w:cs="Times New Roman"/>
          <w:sz w:val="24"/>
          <w:szCs w:val="24"/>
        </w:rPr>
        <w:t xml:space="preserve"> и от 17 октября 2013 года </w:t>
      </w:r>
      <w:hyperlink r:id="rId20" w:history="1">
        <w:r w:rsidRPr="00733262">
          <w:rPr>
            <w:rFonts w:ascii="Times New Roman" w:hAnsi="Times New Roman" w:cs="Times New Roman"/>
            <w:sz w:val="24"/>
            <w:szCs w:val="24"/>
          </w:rPr>
          <w:t>N 98-ОЗ</w:t>
        </w:r>
      </w:hyperlink>
      <w:r w:rsidRPr="00733262">
        <w:rPr>
          <w:rFonts w:ascii="Times New Roman" w:hAnsi="Times New Roman" w:cs="Times New Roman"/>
          <w:sz w:val="24"/>
          <w:szCs w:val="24"/>
        </w:rPr>
        <w:t>.</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5" w:name="Par306"/>
      <w:bookmarkEnd w:id="45"/>
      <w:r w:rsidRPr="00733262">
        <w:rPr>
          <w:rFonts w:ascii="Times New Roman" w:hAnsi="Times New Roman" w:cs="Times New Roman"/>
          <w:sz w:val="24"/>
          <w:szCs w:val="24"/>
        </w:rPr>
        <w:t>Статья 25. Вступление в силу настоящего Закона</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Настоящий Закон вступает в силу с 1 января 2015 года.</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Губернатор</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Свердловской области</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Е.В.КУЙВАШЕВ</w:t>
      </w:r>
    </w:p>
    <w:p w:rsidR="0025312D" w:rsidRPr="00733262" w:rsidRDefault="0025312D">
      <w:pPr>
        <w:widowControl w:val="0"/>
        <w:autoSpaceDE w:val="0"/>
        <w:autoSpaceDN w:val="0"/>
        <w:adjustRightInd w:val="0"/>
        <w:spacing w:after="0" w:line="240" w:lineRule="auto"/>
        <w:rPr>
          <w:rFonts w:ascii="Times New Roman" w:hAnsi="Times New Roman" w:cs="Times New Roman"/>
          <w:sz w:val="24"/>
          <w:szCs w:val="24"/>
        </w:rPr>
      </w:pPr>
      <w:r w:rsidRPr="00733262">
        <w:rPr>
          <w:rFonts w:ascii="Times New Roman" w:hAnsi="Times New Roman" w:cs="Times New Roman"/>
          <w:sz w:val="24"/>
          <w:szCs w:val="24"/>
        </w:rPr>
        <w:t>г. Екатеринбург</w:t>
      </w:r>
    </w:p>
    <w:p w:rsidR="0025312D" w:rsidRPr="00733262" w:rsidRDefault="0025312D">
      <w:pPr>
        <w:widowControl w:val="0"/>
        <w:autoSpaceDE w:val="0"/>
        <w:autoSpaceDN w:val="0"/>
        <w:adjustRightInd w:val="0"/>
        <w:spacing w:after="0" w:line="240" w:lineRule="auto"/>
        <w:rPr>
          <w:rFonts w:ascii="Times New Roman" w:hAnsi="Times New Roman" w:cs="Times New Roman"/>
          <w:sz w:val="24"/>
          <w:szCs w:val="24"/>
        </w:rPr>
      </w:pPr>
      <w:r w:rsidRPr="00733262">
        <w:rPr>
          <w:rFonts w:ascii="Times New Roman" w:hAnsi="Times New Roman" w:cs="Times New Roman"/>
          <w:sz w:val="24"/>
          <w:szCs w:val="24"/>
        </w:rPr>
        <w:t>03 декабря 2014 года</w:t>
      </w:r>
    </w:p>
    <w:p w:rsidR="0025312D" w:rsidRPr="00733262" w:rsidRDefault="0025312D">
      <w:pPr>
        <w:widowControl w:val="0"/>
        <w:autoSpaceDE w:val="0"/>
        <w:autoSpaceDN w:val="0"/>
        <w:adjustRightInd w:val="0"/>
        <w:spacing w:after="0" w:line="240" w:lineRule="auto"/>
        <w:rPr>
          <w:rFonts w:ascii="Times New Roman" w:hAnsi="Times New Roman" w:cs="Times New Roman"/>
          <w:sz w:val="24"/>
          <w:szCs w:val="24"/>
        </w:rPr>
      </w:pPr>
      <w:r w:rsidRPr="00733262">
        <w:rPr>
          <w:rFonts w:ascii="Times New Roman" w:hAnsi="Times New Roman" w:cs="Times New Roman"/>
          <w:sz w:val="24"/>
          <w:szCs w:val="24"/>
        </w:rPr>
        <w:t>N 108-ОЗ</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733262" w:rsidRDefault="00733262">
      <w:pPr>
        <w:widowControl w:val="0"/>
        <w:autoSpaceDE w:val="0"/>
        <w:autoSpaceDN w:val="0"/>
        <w:adjustRightInd w:val="0"/>
        <w:spacing w:after="0" w:line="240" w:lineRule="auto"/>
        <w:jc w:val="both"/>
        <w:rPr>
          <w:rFonts w:ascii="Times New Roman" w:hAnsi="Times New Roman" w:cs="Times New Roman"/>
          <w:sz w:val="24"/>
          <w:szCs w:val="24"/>
        </w:rPr>
      </w:pPr>
    </w:p>
    <w:p w:rsidR="00733262" w:rsidRDefault="00733262">
      <w:pPr>
        <w:widowControl w:val="0"/>
        <w:autoSpaceDE w:val="0"/>
        <w:autoSpaceDN w:val="0"/>
        <w:adjustRightInd w:val="0"/>
        <w:spacing w:after="0" w:line="240" w:lineRule="auto"/>
        <w:jc w:val="both"/>
        <w:rPr>
          <w:rFonts w:ascii="Times New Roman" w:hAnsi="Times New Roman" w:cs="Times New Roman"/>
          <w:sz w:val="24"/>
          <w:szCs w:val="24"/>
        </w:rPr>
      </w:pPr>
    </w:p>
    <w:p w:rsidR="00733262" w:rsidRPr="00733262" w:rsidRDefault="00733262">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6" w:name="Par321"/>
      <w:bookmarkEnd w:id="46"/>
      <w:r w:rsidRPr="00733262">
        <w:rPr>
          <w:rFonts w:ascii="Times New Roman" w:hAnsi="Times New Roman" w:cs="Times New Roman"/>
          <w:sz w:val="24"/>
          <w:szCs w:val="24"/>
        </w:rPr>
        <w:t>Утвержден</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Законом</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Свердловской области</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"О социальном</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обслуживании граждан</w:t>
      </w:r>
    </w:p>
    <w:p w:rsidR="0025312D" w:rsidRPr="00733262" w:rsidRDefault="0025312D">
      <w:pPr>
        <w:widowControl w:val="0"/>
        <w:autoSpaceDE w:val="0"/>
        <w:autoSpaceDN w:val="0"/>
        <w:adjustRightInd w:val="0"/>
        <w:spacing w:after="0" w:line="240" w:lineRule="auto"/>
        <w:jc w:val="right"/>
        <w:rPr>
          <w:rFonts w:ascii="Times New Roman" w:hAnsi="Times New Roman" w:cs="Times New Roman"/>
          <w:sz w:val="24"/>
          <w:szCs w:val="24"/>
        </w:rPr>
      </w:pPr>
      <w:r w:rsidRPr="00733262">
        <w:rPr>
          <w:rFonts w:ascii="Times New Roman" w:hAnsi="Times New Roman" w:cs="Times New Roman"/>
          <w:sz w:val="24"/>
          <w:szCs w:val="24"/>
        </w:rPr>
        <w:t>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bookmarkStart w:id="47" w:name="Par328"/>
      <w:bookmarkEnd w:id="47"/>
      <w:r w:rsidRPr="00733262">
        <w:rPr>
          <w:rFonts w:ascii="Times New Roman" w:hAnsi="Times New Roman" w:cs="Times New Roman"/>
          <w:b/>
          <w:bCs/>
          <w:sz w:val="24"/>
          <w:szCs w:val="24"/>
        </w:rPr>
        <w:t>ПЕРЕЧЕНЬ</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СОЦИАЛЬНЫХ УСЛУГ, ПРЕДОСТАВЛЯЕМЫХ ПОСТАВЩИКАМИ</w:t>
      </w:r>
    </w:p>
    <w:p w:rsidR="0025312D" w:rsidRPr="00733262" w:rsidRDefault="0025312D">
      <w:pPr>
        <w:widowControl w:val="0"/>
        <w:autoSpaceDE w:val="0"/>
        <w:autoSpaceDN w:val="0"/>
        <w:adjustRightInd w:val="0"/>
        <w:spacing w:after="0" w:line="240" w:lineRule="auto"/>
        <w:jc w:val="center"/>
        <w:rPr>
          <w:rFonts w:ascii="Times New Roman" w:hAnsi="Times New Roman" w:cs="Times New Roman"/>
          <w:b/>
          <w:bCs/>
          <w:sz w:val="24"/>
          <w:szCs w:val="24"/>
        </w:rPr>
      </w:pPr>
      <w:r w:rsidRPr="00733262">
        <w:rPr>
          <w:rFonts w:ascii="Times New Roman" w:hAnsi="Times New Roman" w:cs="Times New Roman"/>
          <w:b/>
          <w:bCs/>
          <w:sz w:val="24"/>
          <w:szCs w:val="24"/>
        </w:rPr>
        <w:t>СОЦИАЛЬНЫХ УСЛУГ В СВЕРДЛОВСКОЙ ОБЛАСТИ</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 учетом индивидуальных потребностей получателям социальных услуг предоставляются следующие виды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 социально-бытовые услуги, предоставляемые в полустационарной и стационарной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предоставление площади жилых помещений согласно утвержденным нормативам;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предоставление в пользование мебели согласно утвержденным нормативам;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обеспечение питанием согласно утвержденным нормативам;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предоставление мягкого инвентаря (одежда, обувь, нательное белье и постельные принадлежности) согласно утвержденным нормативам;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уборка жилых помещений;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досуга и отдыха, в том числе обеспечение книгами, журналами, газетами, настольными играми;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предоставление условий для соблюдения правил личной гигиены и санитарии;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восстановлении способностей к бытовой, социальной и профессионально-трудовой деятельности;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обеспечение сохранности личных вещей и ценностей, сданных на хранение организации социального обслуживания, согласно установленному порядку;</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выполнение функций опекунов и попечителей в отношении получателей социальных услуг, нуждающихся в опеке или попечительстве;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2) социально-бытовые услуги, предоставляемые в форме социального обслуживания на дому,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помощь в приготовлении пищи;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помощь в приеме пищи (кормление);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помощи в проведении ремонта жилых помещений;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обеспечение кратковременного присмотра за детьми;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уборка жилых помещений;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сопровождение в медицинские организации;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3) социально-бытовые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осуществлять за собой уход;</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помощь в написании, оформлении и прочтении писем и различных документов;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сдача за счет средств получателя социальных услуг вещей в стирку, химчистку, ремонт, обратная их доставка;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отправка за счет средств получателя социальных услуг почтовой корреспонденции;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организации предоставления услуг предприятиями торговли и связи и другими предприятиями, оказывающими населению услуги, а также информационных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социальная услуга "Социальное такси";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4) социально-медицинские услуги, предоставляемые в полустационарной и стационарной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первичного медицинского осмотра и первичной санитарной обработки;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5) социально-медицинские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оказании бесплатной медицинской помощи в объеме, определяемом в соответствии с законодательством Российской Федерации и законодательством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оздоровительных мероприятий;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занятий по адаптивной физической культуре;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госпитализации получателей социальных услуг, а также содействие в их направлении по медицинским показаниям на санаторно-курортное лечение;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получении 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занятий, обучающих здоровому образу жизни;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получении полиса обязательного медицинского страхования;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проведении реабилитационных мероприятий медицинского и социального характера, в том числе для инвалидов на основании индивидуальных программ реабилитации;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обеспечении техническими средствами ухода и реабилитации;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социальная услуга по временному обеспечению техническими средствами ухода, реабилитации и адаптации;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социальная услуга по обеспечению отдельных категорий граждан протезно-ортопедическими изделиями;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обеспечении по рецептам врачей лекарственными средствами и изделиями медицинского назначения;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проведении медико-социальной экспертизы;</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прохождения диспансеризации (углубленного медицинского осмотра);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6) социально-психологические услуги, предоставляемые в полустационарной и стационарной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психодиагностика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7) социально-психологические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социально-психологический патронаж;</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8) социально-педагогические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досуга (посещение театров, выставок, экскурсии, концерты и другие мероприятия);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обучение родственников практическим навыкам общего ухода за тяжелобольными получателями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социально-педагогическая коррекция, включая диагностику и консультирование;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формирование у получателей социальных услуг позитивных интересов (в том числе в сфере досуга);</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9) социально-трудовые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трудоустройстве;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помощи в получении образования и (или) квалификации инвалидами (детьми-инвалидами) в соответствии с их способностями;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организация лечебно-трудовой деятельности инвалидов с применением следующих средств, адаптированных для них: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швейных и вязальных машин, приспособлений и устройств для управления ими, изделий и приспособлений, используемых в процессе шитья, вязания, вышивания и глажения;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пишущих машинок с крупным шрифтом и шрифтом Брайля и приспособлений для работы на них;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садовых инструментов и приспособлений, обеспечивающих инвалидам возможность работы с ними;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 приспособлений для занятия гончарными работами, ловлей рыбы и иных;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10) социально-правовые услуги, предоставляемые в полустационарной и стационарной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 а в случаях, если в жилых помещениях остались проживать члены их семей, - в течение всего времени пребывания в этой организации,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 если им не может быть возвращено ранее занимаемое ими жилое помещение;</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проживающим в стационарных организациях социального обслуживания детям-инвалидам, являющимся детьми-сиротами или детьми, оставшимися без попечения родителей, и инвалидам, достигшим возраста 18 лет, в обеспечении их жилыми помещениями органами местного самоуправления по месту нахождения данных организаций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11) социально-правовые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оформлении и восстановлении документов получателей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получении юридических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осуществлении по отношению к гражданам мер социальной поддержки, установленных законодательством Российской Федерации и Свердловской области;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пенсионном обеспечении и предоставлении других социальных выплат;</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оформлении регистрации по месту пребывания;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услуги по защите прав и законных интересов получателей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12)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социально-реабилитационных мероприятий в сфере социального обслуживания;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обучение навыкам самообслуживания, поведения в быту и общественных местах;</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обучении навыкам компьютерной грамотности;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13) срочные социальные услуги, предоставляемые во всех формах социального обслуживания, а именно:</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получении временного жилого помещения;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проведение опроса и первичной социальной диагностики граждан для оценки их реального положения;</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госпитализации получателей социальных услуг, нуждающихся в лечении, в медицинские организации;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восстановлении документов, удостоверяющих личность, включая фотографирование на документы;</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поиске родственников и восстановлении утраченных связей с ними;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оказание помощи в подготовке документов, направляемых в различные инстанции по конкретным проблемам получателей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обеспечение бесплатным горячим питанием или наборами продуктов;</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обеспечение одеждой, обувью и другими предметами первой необходимости;</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p w:rsidR="0025312D" w:rsidRPr="00733262" w:rsidRDefault="002531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262">
        <w:rPr>
          <w:rFonts w:ascii="Times New Roman" w:hAnsi="Times New Roman" w:cs="Times New Roman"/>
          <w:sz w:val="24"/>
          <w:szCs w:val="24"/>
        </w:rPr>
        <w:t>содействие в получении экстренной психологической помощи с привлечением к этой работе психологов и священнослужителей, в том числе оказание психологической помощи анонимно с использованием телефона доверия.</w:t>
      </w: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autoSpaceDE w:val="0"/>
        <w:autoSpaceDN w:val="0"/>
        <w:adjustRightInd w:val="0"/>
        <w:spacing w:after="0" w:line="240" w:lineRule="auto"/>
        <w:jc w:val="both"/>
        <w:rPr>
          <w:rFonts w:ascii="Times New Roman" w:hAnsi="Times New Roman" w:cs="Times New Roman"/>
          <w:sz w:val="24"/>
          <w:szCs w:val="24"/>
        </w:rPr>
      </w:pPr>
    </w:p>
    <w:p w:rsidR="0025312D" w:rsidRPr="00733262" w:rsidRDefault="0025312D">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721E9C" w:rsidRPr="00733262" w:rsidRDefault="00721E9C">
      <w:pPr>
        <w:rPr>
          <w:rFonts w:ascii="Times New Roman" w:hAnsi="Times New Roman" w:cs="Times New Roman"/>
          <w:sz w:val="24"/>
          <w:szCs w:val="24"/>
        </w:rPr>
      </w:pPr>
    </w:p>
    <w:sectPr w:rsidR="00721E9C" w:rsidRPr="00733262" w:rsidSect="00E5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2D"/>
    <w:rsid w:val="0025312D"/>
    <w:rsid w:val="00721E9C"/>
    <w:rsid w:val="00733262"/>
    <w:rsid w:val="0086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E7B65F3390527C464676755BC0A86C9D70F5FD7D962FF5DBF67FC35C6BE61U5P3H" TargetMode="External"/><Relationship Id="rId13" Type="http://schemas.openxmlformats.org/officeDocument/2006/relationships/hyperlink" Target="consultantplus://offline/ref=3EEE7B65F3390527C464676755BC0A86C9D70F5FD3DC65FA52B73AF63D9FB2635498961C01CF8D468F124EF9U8P5H" TargetMode="External"/><Relationship Id="rId18" Type="http://schemas.openxmlformats.org/officeDocument/2006/relationships/hyperlink" Target="consultantplus://offline/ref=3EEE7B65F3390527C464676755BC0A86C9D70F5FD3DE63F952B23AF63D9FB2635498961C01CF8D468F124FFCU8P5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EEE7B65F3390527C464676755BC0A86C9D70F5FD6DE6AFB53BF67FC35C6BE61U5P3H" TargetMode="External"/><Relationship Id="rId12" Type="http://schemas.openxmlformats.org/officeDocument/2006/relationships/hyperlink" Target="consultantplus://offline/ref=3EEE7B65F3390527C464676755BC0A86C9D70F5FD3DD66FE5ABD3AF63D9FB2635498961C01CF8D468F124EF0U8P0H" TargetMode="External"/><Relationship Id="rId17" Type="http://schemas.openxmlformats.org/officeDocument/2006/relationships/hyperlink" Target="consultantplus://offline/ref=3EEE7B65F3390527C464676755BC0A86C9D70F5FDADC67F45FBF67FC35C6BE615397C90B068681478F134EUFPCH" TargetMode="External"/><Relationship Id="rId2" Type="http://schemas.microsoft.com/office/2007/relationships/stylesWithEffects" Target="stylesWithEffects.xml"/><Relationship Id="rId16" Type="http://schemas.openxmlformats.org/officeDocument/2006/relationships/hyperlink" Target="consultantplus://offline/ref=3EEE7B65F3390527C464676755BC0A86C9D70F5FD3DE63F958B33AF63D9FB2635498961C01CF8D468F124EFEU8P5H" TargetMode="External"/><Relationship Id="rId20" Type="http://schemas.openxmlformats.org/officeDocument/2006/relationships/hyperlink" Target="consultantplus://offline/ref=3EEE7B65F3390527C464676755BC0A86C9D70F5FD3DD66FE5ABC3AF63D9FB2635498961C01CF8D468F124EFEU8P2H" TargetMode="External"/><Relationship Id="rId1" Type="http://schemas.openxmlformats.org/officeDocument/2006/relationships/styles" Target="styles.xml"/><Relationship Id="rId6" Type="http://schemas.openxmlformats.org/officeDocument/2006/relationships/hyperlink" Target="consultantplus://offline/ref=3EEE7B65F3390527C464676755BC0A86C9D70F5FD1DE60FA5EBF67FC35C6BE61U5P3H" TargetMode="External"/><Relationship Id="rId11" Type="http://schemas.openxmlformats.org/officeDocument/2006/relationships/hyperlink" Target="consultantplus://offline/ref=3EEE7B65F3390527C464676755BC0A86C9D70F5FD3DF61FD5EB53AF63D9FB2635498961C01CF8D468F124EF9U8P5H" TargetMode="External"/><Relationship Id="rId5" Type="http://schemas.openxmlformats.org/officeDocument/2006/relationships/hyperlink" Target="consultantplus://offline/ref=3EEE7B65F3390527C464676755BC0A86C9D70F5FD3DC65F55AB33AF63D9FB26354U9P8H" TargetMode="External"/><Relationship Id="rId15" Type="http://schemas.openxmlformats.org/officeDocument/2006/relationships/hyperlink" Target="consultantplus://offline/ref=3EEE7B65F3390527C464676755BC0A86C9D70F5FDBDA65FC5EBF67FC35C6BE615397C90B068681478F1248UFPAH" TargetMode="External"/><Relationship Id="rId10" Type="http://schemas.openxmlformats.org/officeDocument/2006/relationships/hyperlink" Target="consultantplus://offline/ref=3EEE7B65F3390527C464676755BC0A86C9D70F5FD3DD63F85CB03AF63D9FB2635498961C01CF8D468F124EF9U8PBH" TargetMode="External"/><Relationship Id="rId19" Type="http://schemas.openxmlformats.org/officeDocument/2006/relationships/hyperlink" Target="consultantplus://offline/ref=3EEE7B65F3390527C464676755BC0A86C9D70F5FDBDA65FF5ABF67FC35C6BE615397C90B068681478F124DUFPAH" TargetMode="External"/><Relationship Id="rId4" Type="http://schemas.openxmlformats.org/officeDocument/2006/relationships/webSettings" Target="webSettings.xml"/><Relationship Id="rId9" Type="http://schemas.openxmlformats.org/officeDocument/2006/relationships/hyperlink" Target="consultantplus://offline/ref=3EEE7B65F3390527C464676755BC0A86C9D70F5FD4DD63FA52BF67FC35C6BE61U5P3H" TargetMode="External"/><Relationship Id="rId14" Type="http://schemas.openxmlformats.org/officeDocument/2006/relationships/hyperlink" Target="consultantplus://offline/ref=3EEE7B65F3390527C464676755BC0A86C9D70F5FD3DD66F95BB63AF63D9FB26354U9P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9552</Words>
  <Characters>54449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Татьяна Леонидовна</dc:creator>
  <cp:lastModifiedBy>Константин Владимирович Нейман</cp:lastModifiedBy>
  <cp:revision>2</cp:revision>
  <dcterms:created xsi:type="dcterms:W3CDTF">2015-05-20T07:36:00Z</dcterms:created>
  <dcterms:modified xsi:type="dcterms:W3CDTF">2015-05-20T07:36:00Z</dcterms:modified>
</cp:coreProperties>
</file>