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E" w:rsidRPr="00C3194E" w:rsidRDefault="00C3194E">
      <w:pPr>
        <w:rPr>
          <w:rFonts w:ascii="Times New Roman" w:hAnsi="Times New Roman" w:cs="Times New Roman"/>
          <w:sz w:val="24"/>
          <w:szCs w:val="24"/>
        </w:rPr>
      </w:pPr>
      <w:r w:rsidRPr="00C3194E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C3194E" w:rsidRPr="00C3194E" w:rsidRDefault="00C3194E" w:rsidP="00C3194E">
      <w:pPr>
        <w:rPr>
          <w:rFonts w:ascii="Times New Roman" w:hAnsi="Times New Roman" w:cs="Times New Roman"/>
          <w:sz w:val="24"/>
          <w:szCs w:val="24"/>
        </w:rPr>
      </w:pPr>
      <w:r w:rsidRPr="00C3194E">
        <w:rPr>
          <w:rFonts w:ascii="Times New Roman" w:hAnsi="Times New Roman" w:cs="Times New Roman"/>
          <w:sz w:val="24"/>
          <w:szCs w:val="24"/>
        </w:rPr>
        <w:t>* Для бесснежных районов страны</w:t>
      </w:r>
    </w:p>
    <w:p w:rsidR="00C3194E" w:rsidRPr="00C3194E" w:rsidRDefault="00C3194E" w:rsidP="00C3194E">
      <w:pPr>
        <w:rPr>
          <w:rFonts w:ascii="Times New Roman" w:hAnsi="Times New Roman" w:cs="Times New Roman"/>
          <w:sz w:val="24"/>
          <w:szCs w:val="24"/>
        </w:rPr>
      </w:pPr>
      <w:r w:rsidRPr="00C3194E">
        <w:rPr>
          <w:rFonts w:ascii="Times New Roman" w:hAnsi="Times New Roman" w:cs="Times New Roman"/>
          <w:sz w:val="24"/>
          <w:szCs w:val="24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</w:t>
      </w:r>
    </w:p>
    <w:p w:rsidR="00275DDB" w:rsidRPr="00C3194E" w:rsidRDefault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t>1 ступень – Нормативы ГТО для школьников 6-8 лет</w:t>
      </w:r>
    </w:p>
    <w:p w:rsidR="00C3194E" w:rsidRPr="00C3194E" w:rsidRDefault="00C319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194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10E04C" wp14:editId="377980C0">
            <wp:extent cx="4149891" cy="3437101"/>
            <wp:effectExtent l="0" t="0" r="3175" b="0"/>
            <wp:docPr id="2" name="Рисунок 2" descr="1 ступень – Нормативы ГТО для школьников 6-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тупень – Нормативы ГТО для школьников 6-8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48" cy="34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4E" w:rsidRP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t>2 ступень – Нормативы ГТО для школьников 9-10 лет</w:t>
      </w:r>
    </w:p>
    <w:p w:rsidR="00113A16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8C9C43" wp14:editId="68B68270">
            <wp:extent cx="4154811" cy="3362555"/>
            <wp:effectExtent l="0" t="0" r="0" b="9525"/>
            <wp:docPr id="3" name="Рисунок 3" descr="2 ступень – Нормативы ГТО для школьников 9-1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ступень – Нормативы ГТО для школьников 9-10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50" cy="33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t>3 ступень – Нормативы ГТО для школьников 11-12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5B9517BB" wp14:editId="01BC4318">
            <wp:extent cx="4255235" cy="4181015"/>
            <wp:effectExtent l="0" t="0" r="0" b="0"/>
            <wp:docPr id="4" name="Рисунок 4" descr="3 ступень – Нормативы ГТО для школьников 11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ступень – Нормативы ГТО для школьников 11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15" cy="41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t>4 ступень – Нормативы ГТО для школьников 13-15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83F4CE" wp14:editId="3F71D6FF">
            <wp:extent cx="4279599" cy="4858603"/>
            <wp:effectExtent l="0" t="0" r="6985" b="0"/>
            <wp:docPr id="5" name="Рисунок 5" descr="4 ступень – Нормативы ГТО для школьников 13-1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ступень – Нормативы ГТО для школьников 13-15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8" cy="486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lastRenderedPageBreak/>
        <w:t>5 ступень – Нормативы ГТО для школьников 16-17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DDE4AD" wp14:editId="404824CF">
            <wp:extent cx="4196687" cy="5307575"/>
            <wp:effectExtent l="0" t="0" r="0" b="7620"/>
            <wp:docPr id="6" name="Рисунок 6" descr="5 ступень – Нормативы ГТО для школьников 16-1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ступень – Нормативы ГТО для школьников 16-17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73" cy="53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lastRenderedPageBreak/>
        <w:t>6 ступень – Нормативы ГТО для мужчин 18-29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8B2E4EB" wp14:editId="4204D5A0">
            <wp:extent cx="4449170" cy="4436083"/>
            <wp:effectExtent l="0" t="0" r="8890" b="3175"/>
            <wp:docPr id="7" name="Рисунок 7" descr="6 ступень – Нормативы ГТО для мужчин 18-2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ступень – Нормативы ГТО для мужчин 18-29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35" cy="44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t>6 ступень – Нормативы ГТО для женщин 18-29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191DEE0" wp14:editId="741FFCFB">
            <wp:extent cx="4449170" cy="4881001"/>
            <wp:effectExtent l="0" t="0" r="8890" b="0"/>
            <wp:docPr id="8" name="Рисунок 8" descr="6 ступень – Нормативы ГТО для женщин 18-2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ступень – Нормативы ГТО для женщин 18-29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00" cy="48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lastRenderedPageBreak/>
        <w:t>7 ступень – Нормативы ГТО для мужчин 30-39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1A0D246" wp14:editId="11AF78BC">
            <wp:extent cx="4544705" cy="4171253"/>
            <wp:effectExtent l="0" t="0" r="8255" b="1270"/>
            <wp:docPr id="9" name="Рисунок 9" descr="7 ступень – Нормативы ГТО для мужчин 30-3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 ступень – Нормативы ГТО для мужчин 30-39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93" cy="41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t>7 ступень – Нормативы ГТО для женщин 30-39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E240749" wp14:editId="27385117">
            <wp:extent cx="4524922" cy="4606120"/>
            <wp:effectExtent l="0" t="0" r="9525" b="4445"/>
            <wp:docPr id="10" name="Рисунок 10" descr="7 ступень – Нормативы ГТО для женщин 30-3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 ступень – Нормативы ГТО для женщин 30-39 л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19" cy="46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lastRenderedPageBreak/>
        <w:t>8 ступень – Нормативы ГТО для мужчин и женщин 40-49 лет</w:t>
      </w:r>
    </w:p>
    <w:p w:rsid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5A2B947" wp14:editId="3EAAA1A0">
            <wp:extent cx="4519607" cy="4619767"/>
            <wp:effectExtent l="0" t="0" r="0" b="0"/>
            <wp:docPr id="11" name="Рисунок 11" descr="8 ступень – Нормативы ГТО для мужчин и женщин 40-4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 ступень – Нормативы ГТО для мужчин и женщин 40-49 л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28" cy="46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4E" w:rsidRPr="00C3194E" w:rsidRDefault="00C3194E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C3194E">
        <w:rPr>
          <w:rFonts w:ascii="Times New Roman" w:hAnsi="Times New Roman" w:cs="Times New Roman"/>
          <w:b/>
          <w:sz w:val="24"/>
          <w:szCs w:val="24"/>
        </w:rPr>
        <w:t>9 ступень – Нормативы ГТО для мужчин и женщин 50-59 лет</w:t>
      </w:r>
    </w:p>
    <w:p w:rsidR="00C3194E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113A1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D5E294E" wp14:editId="50637BB0">
            <wp:extent cx="4517409" cy="4617521"/>
            <wp:effectExtent l="0" t="0" r="0" b="0"/>
            <wp:docPr id="12" name="Рисунок 12" descr="9 ступень – Нормативы ГТО для мужчин и женщин 50-5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 ступень – Нормативы ГТО для мужчин и женщин 50-59 ле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62" cy="46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113A16">
        <w:rPr>
          <w:rFonts w:ascii="Times New Roman" w:hAnsi="Times New Roman" w:cs="Times New Roman"/>
          <w:b/>
          <w:sz w:val="24"/>
          <w:szCs w:val="24"/>
        </w:rPr>
        <w:lastRenderedPageBreak/>
        <w:t>10 ступень – Нормативы ГТО для мужчин и женщин 60-69 лет</w:t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113A1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8269FF1" wp14:editId="1CD2966D">
            <wp:extent cx="4701654" cy="2511729"/>
            <wp:effectExtent l="0" t="0" r="3810" b="3175"/>
            <wp:docPr id="13" name="Рисунок 13" descr="10 ступень – Нормативы ГТО для мужчин и женщин 60-6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ступень – Нормативы ГТО для мужчин и женщин 60-69 ле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53" cy="25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6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  <w:r w:rsidRPr="00113A16">
        <w:rPr>
          <w:rFonts w:ascii="Times New Roman" w:hAnsi="Times New Roman" w:cs="Times New Roman"/>
          <w:b/>
          <w:sz w:val="24"/>
          <w:szCs w:val="24"/>
        </w:rPr>
        <w:t>11 ступень – Нормативы ГТО для мужчин и женщин 70-79 лет</w:t>
      </w:r>
    </w:p>
    <w:p w:rsidR="00113A16" w:rsidRPr="00C3194E" w:rsidRDefault="00113A16" w:rsidP="00C319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3A1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5A079AA" wp14:editId="1868230F">
            <wp:extent cx="4701654" cy="2511729"/>
            <wp:effectExtent l="0" t="0" r="3810" b="3175"/>
            <wp:docPr id="14" name="Рисунок 14" descr="11 ступень – Нормативы ГТО для мужчин и женщин 70-7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 ступень – Нормативы ГТО для мужчин и женщин 70-79 ле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10" cy="25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A16" w:rsidRPr="00C3194E" w:rsidSect="00113A1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E"/>
    <w:rsid w:val="00113A16"/>
    <w:rsid w:val="00275DDB"/>
    <w:rsid w:val="00AE6243"/>
    <w:rsid w:val="00C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Владимирович Нейман</dc:creator>
  <cp:lastModifiedBy>Константин Владимирович Нейман</cp:lastModifiedBy>
  <cp:revision>1</cp:revision>
  <dcterms:created xsi:type="dcterms:W3CDTF">2016-06-20T04:51:00Z</dcterms:created>
  <dcterms:modified xsi:type="dcterms:W3CDTF">2016-06-20T05:25:00Z</dcterms:modified>
</cp:coreProperties>
</file>